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779F" w14:textId="77777777" w:rsidR="00AE2703" w:rsidRPr="00F17B73" w:rsidRDefault="00AE2703" w:rsidP="00AE2703">
      <w:pPr>
        <w:shd w:val="clear" w:color="auto" w:fill="1F3864" w:themeFill="accent5" w:themeFillShade="80"/>
        <w:spacing w:before="120" w:after="120" w:line="360" w:lineRule="auto"/>
        <w:jc w:val="center"/>
        <w:rPr>
          <w:rFonts w:eastAsia="Calibri" w:cstheme="minorHAnsi"/>
          <w:b/>
          <w:bCs/>
          <w:sz w:val="28"/>
          <w:szCs w:val="28"/>
        </w:rPr>
      </w:pPr>
      <w:r w:rsidRPr="0042211F">
        <w:rPr>
          <w:rFonts w:cstheme="minorHAnsi"/>
          <w:b/>
          <w:bCs/>
          <w:sz w:val="28"/>
          <w:szCs w:val="28"/>
        </w:rPr>
        <w:t>TERMO DE REFERÊNCIA</w:t>
      </w:r>
    </w:p>
    <w:p w14:paraId="70DD0692" w14:textId="77777777" w:rsidR="00AE2703" w:rsidRDefault="00AE2703" w:rsidP="00AE2703">
      <w:pPr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6A51F9F6" w14:textId="77777777" w:rsidR="00AE2703" w:rsidRPr="00C66AA7" w:rsidRDefault="00AE2703" w:rsidP="00AE2703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C66AA7">
        <w:rPr>
          <w:rFonts w:cstheme="minorHAnsi"/>
          <w:b/>
          <w:bCs/>
          <w:sz w:val="24"/>
          <w:szCs w:val="24"/>
        </w:rPr>
        <w:t>UNIDADE SOLICITANTE</w:t>
      </w:r>
      <w:r w:rsidRPr="00C66AA7">
        <w:rPr>
          <w:rFonts w:cstheme="minorHAnsi"/>
          <w:sz w:val="24"/>
          <w:szCs w:val="24"/>
        </w:rPr>
        <w:t>:_________________________</w:t>
      </w:r>
    </w:p>
    <w:p w14:paraId="65EF33FF" w14:textId="77777777" w:rsidR="00AE2703" w:rsidRPr="00F979EC" w:rsidRDefault="00AE2703" w:rsidP="00AE2703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24AAB17A" w14:textId="77777777" w:rsidR="00AE2703" w:rsidRPr="000D7701" w:rsidRDefault="00AE2703" w:rsidP="00AE2703">
      <w:pPr>
        <w:pStyle w:val="PargrafodaLista"/>
        <w:numPr>
          <w:ilvl w:val="0"/>
          <w:numId w:val="1"/>
        </w:numPr>
        <w:shd w:val="clear" w:color="auto" w:fill="1F3864" w:themeFill="accent5" w:themeFillShade="8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0D7701">
        <w:rPr>
          <w:rFonts w:cstheme="minorHAnsi"/>
          <w:b/>
          <w:bCs/>
          <w:sz w:val="24"/>
          <w:szCs w:val="24"/>
        </w:rPr>
        <w:t xml:space="preserve">OBJETO </w:t>
      </w:r>
    </w:p>
    <w:p w14:paraId="4367681E" w14:textId="77777777" w:rsidR="00AE2703" w:rsidRDefault="00AE2703" w:rsidP="00AE2703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D7701">
        <w:rPr>
          <w:rFonts w:cstheme="minorHAnsi"/>
          <w:sz w:val="24"/>
          <w:szCs w:val="24"/>
        </w:rPr>
        <w:t>Especificação detalhada do objeto contendo a definição das unidades, quantidades, o prazo do contrato e, se for o caso, a possibilidade de sua prorrogação.</w:t>
      </w:r>
    </w:p>
    <w:p w14:paraId="711215B8" w14:textId="77777777" w:rsidR="00AE2703" w:rsidRPr="00F17B73" w:rsidRDefault="00AE2703" w:rsidP="00AE2703">
      <w:pPr>
        <w:pStyle w:val="PargrafodaLista"/>
        <w:spacing w:before="120" w:after="120" w:line="360" w:lineRule="auto"/>
        <w:ind w:left="792"/>
        <w:jc w:val="both"/>
        <w:rPr>
          <w:rFonts w:cstheme="minorHAnsi"/>
          <w:sz w:val="24"/>
          <w:szCs w:val="24"/>
        </w:rPr>
      </w:pPr>
    </w:p>
    <w:p w14:paraId="5DD83757" w14:textId="77777777" w:rsidR="00AE2703" w:rsidRPr="000D7701" w:rsidRDefault="00AE2703" w:rsidP="00AE2703">
      <w:pPr>
        <w:pStyle w:val="PargrafodaLista"/>
        <w:numPr>
          <w:ilvl w:val="0"/>
          <w:numId w:val="1"/>
        </w:numPr>
        <w:shd w:val="clear" w:color="auto" w:fill="1F3864" w:themeFill="accent5" w:themeFillShade="8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0D7701">
        <w:rPr>
          <w:rFonts w:cstheme="minorHAnsi"/>
          <w:b/>
          <w:bCs/>
          <w:sz w:val="24"/>
          <w:szCs w:val="24"/>
        </w:rPr>
        <w:t xml:space="preserve">JUSTIFICATIVA E OBJETIVO DA CONTRATAÇÃO </w:t>
      </w:r>
    </w:p>
    <w:p w14:paraId="4ACFFC6A" w14:textId="77777777" w:rsidR="00AE2703" w:rsidRPr="000D7701" w:rsidRDefault="00AE2703" w:rsidP="00AE2703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D7701">
        <w:rPr>
          <w:rFonts w:cstheme="minorHAnsi"/>
          <w:sz w:val="24"/>
          <w:szCs w:val="24"/>
        </w:rPr>
        <w:t>Descrever detalhadamente a razão da aquisição. É importante apontar o resultado esperado com a contratação. A justificativa deve envolver todos os itens que compõem o objeto de interesse, sendo vedadas justificativas genéricas, incapazes de demonstrar de forma cabal a necessidade da Administração. Caso tenha havido o ETP deve ser feita referência a ele, demonstrando-se a necessidade que se pretende atender com a contratação e o motivo da escolha dessa solução.</w:t>
      </w:r>
    </w:p>
    <w:p w14:paraId="2813595B" w14:textId="77777777" w:rsidR="00AE2703" w:rsidRPr="00F979EC" w:rsidRDefault="00AE2703" w:rsidP="00AE2703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0957D2A7" w14:textId="77777777" w:rsidR="00AE2703" w:rsidRPr="000D7701" w:rsidRDefault="00AE2703" w:rsidP="00AE2703">
      <w:pPr>
        <w:pStyle w:val="PargrafodaLista"/>
        <w:numPr>
          <w:ilvl w:val="0"/>
          <w:numId w:val="1"/>
        </w:numPr>
        <w:shd w:val="clear" w:color="auto" w:fill="1F3864" w:themeFill="accent5" w:themeFillShade="8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0D7701">
        <w:rPr>
          <w:rFonts w:cstheme="minorHAnsi"/>
          <w:b/>
          <w:bCs/>
          <w:sz w:val="24"/>
          <w:szCs w:val="24"/>
        </w:rPr>
        <w:t xml:space="preserve">DESCRIÇÃO DA SOLUÇÃO COMO UM TODO </w:t>
      </w:r>
    </w:p>
    <w:p w14:paraId="0938F4F0" w14:textId="77777777" w:rsidR="00AE2703" w:rsidRPr="000D7701" w:rsidRDefault="00AE2703" w:rsidP="00AE2703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D7701">
        <w:rPr>
          <w:rFonts w:cstheme="minorHAnsi"/>
          <w:sz w:val="24"/>
          <w:szCs w:val="24"/>
        </w:rPr>
        <w:t xml:space="preserve">A solução deve ser descrita como um todo, de forma detalhada, com todas as </w:t>
      </w:r>
      <w:r w:rsidRPr="000D7701">
        <w:rPr>
          <w:rFonts w:cstheme="minorHAnsi"/>
          <w:b/>
          <w:bCs/>
          <w:sz w:val="24"/>
          <w:szCs w:val="24"/>
        </w:rPr>
        <w:t xml:space="preserve">especificações </w:t>
      </w:r>
      <w:r w:rsidRPr="000D7701">
        <w:rPr>
          <w:rFonts w:cstheme="minorHAnsi"/>
          <w:sz w:val="24"/>
          <w:szCs w:val="24"/>
        </w:rPr>
        <w:t xml:space="preserve">necessárias para garantir a qualidade da contratação, cuidando-se para que não sejam admitidas, previstas ou incluídas condições impertinentes ou irrelevantes para o específico objeto do contrato. Deve-se levar em consideração as </w:t>
      </w:r>
      <w:r w:rsidRPr="000D7701">
        <w:rPr>
          <w:rFonts w:cstheme="minorHAnsi"/>
          <w:b/>
          <w:bCs/>
          <w:sz w:val="24"/>
          <w:szCs w:val="24"/>
        </w:rPr>
        <w:t>normas técnicas</w:t>
      </w:r>
      <w:r w:rsidRPr="000D7701">
        <w:rPr>
          <w:rFonts w:cstheme="minorHAnsi"/>
          <w:sz w:val="24"/>
          <w:szCs w:val="24"/>
        </w:rPr>
        <w:t xml:space="preserve"> eventualmente existentes, bem </w:t>
      </w:r>
      <w:r w:rsidRPr="000D7701">
        <w:rPr>
          <w:rFonts w:cstheme="minorHAnsi"/>
          <w:sz w:val="24"/>
          <w:szCs w:val="24"/>
        </w:rPr>
        <w:lastRenderedPageBreak/>
        <w:t xml:space="preserve">como o ciclo de vida do produto, eventual especificação em catálogo de padronização e elementos de </w:t>
      </w:r>
      <w:r w:rsidRPr="001C4ACE">
        <w:rPr>
          <w:rFonts w:cstheme="minorHAnsi"/>
          <w:sz w:val="24"/>
          <w:szCs w:val="24"/>
        </w:rPr>
        <w:t xml:space="preserve">sustentabilidade.  </w:t>
      </w:r>
      <w:r w:rsidRPr="001C4ACE">
        <w:rPr>
          <w:rFonts w:cstheme="minorHAnsi"/>
          <w:b/>
          <w:bCs/>
          <w:caps/>
          <w:sz w:val="24"/>
          <w:szCs w:val="24"/>
          <w:highlight w:val="yellow"/>
        </w:rPr>
        <w:t>(Deve convergir com o ETP)</w:t>
      </w:r>
    </w:p>
    <w:p w14:paraId="69194B5D" w14:textId="77777777" w:rsidR="00AE2703" w:rsidRPr="00F979EC" w:rsidRDefault="00AE2703" w:rsidP="00AE2703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0A6D2720" w14:textId="77777777" w:rsidR="00AE2703" w:rsidRPr="000D7701" w:rsidRDefault="00AE2703" w:rsidP="00AE2703">
      <w:pPr>
        <w:pStyle w:val="PargrafodaLista"/>
        <w:numPr>
          <w:ilvl w:val="0"/>
          <w:numId w:val="1"/>
        </w:numPr>
        <w:shd w:val="clear" w:color="auto" w:fill="1F3864" w:themeFill="accent5" w:themeFillShade="8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0D7701">
        <w:rPr>
          <w:rFonts w:cstheme="minorHAnsi"/>
          <w:b/>
          <w:bCs/>
          <w:sz w:val="24"/>
          <w:szCs w:val="24"/>
        </w:rPr>
        <w:t xml:space="preserve">REQUISITOS DA CONTRATAÇÃO </w:t>
      </w:r>
    </w:p>
    <w:p w14:paraId="18829F2A" w14:textId="77777777" w:rsidR="00AE2703" w:rsidRPr="001C4ACE" w:rsidRDefault="00AE2703" w:rsidP="00AE2703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1C4ACE">
        <w:rPr>
          <w:rFonts w:cstheme="minorHAnsi"/>
          <w:sz w:val="24"/>
          <w:szCs w:val="24"/>
        </w:rPr>
        <w:t xml:space="preserve">Aqui devem ser descritos os requisitos necessários à contratação, com vistas ao atendimento da necessidade administrativa verificada. Eventual exigência de </w:t>
      </w:r>
      <w:r w:rsidRPr="001C4ACE">
        <w:rPr>
          <w:rFonts w:cstheme="minorHAnsi"/>
          <w:b/>
          <w:bCs/>
          <w:sz w:val="24"/>
          <w:szCs w:val="24"/>
        </w:rPr>
        <w:t>amostras, visita técnica</w:t>
      </w:r>
      <w:r w:rsidRPr="001C4ACE">
        <w:rPr>
          <w:rFonts w:cstheme="minorHAnsi"/>
          <w:sz w:val="24"/>
          <w:szCs w:val="24"/>
        </w:rPr>
        <w:t xml:space="preserve"> (com a previsão de que sempre poderá ser substituída pela declaração formal, conforme art. 63, §3º), </w:t>
      </w:r>
      <w:r w:rsidRPr="001C4ACE">
        <w:rPr>
          <w:rFonts w:cstheme="minorHAnsi"/>
          <w:b/>
          <w:bCs/>
          <w:sz w:val="24"/>
          <w:szCs w:val="24"/>
        </w:rPr>
        <w:t xml:space="preserve">subcontratação </w:t>
      </w:r>
      <w:r w:rsidRPr="001C4ACE">
        <w:rPr>
          <w:rFonts w:cstheme="minorHAnsi"/>
          <w:sz w:val="24"/>
          <w:szCs w:val="24"/>
        </w:rPr>
        <w:t xml:space="preserve">(observado o art. 122) e </w:t>
      </w:r>
      <w:r w:rsidRPr="001C4ACE">
        <w:rPr>
          <w:rFonts w:cstheme="minorHAnsi"/>
          <w:b/>
          <w:bCs/>
          <w:sz w:val="24"/>
          <w:szCs w:val="24"/>
        </w:rPr>
        <w:t>garantia contratual</w:t>
      </w:r>
      <w:r w:rsidRPr="001C4ACE">
        <w:rPr>
          <w:rFonts w:cstheme="minorHAnsi"/>
          <w:sz w:val="24"/>
          <w:szCs w:val="24"/>
        </w:rPr>
        <w:t xml:space="preserve"> devem ser inseridos nesse tópico.</w:t>
      </w:r>
    </w:p>
    <w:p w14:paraId="6620CBFF" w14:textId="77777777" w:rsidR="00AE2703" w:rsidRPr="001C4ACE" w:rsidRDefault="00AE2703" w:rsidP="00AE2703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1C4ACE">
        <w:rPr>
          <w:rFonts w:cstheme="minorHAnsi"/>
          <w:sz w:val="24"/>
          <w:szCs w:val="24"/>
        </w:rPr>
        <w:t>O setor requisitante deverá elencar neste tópico todos os documentos que serão necessários para habilitação da empresa tais como: contrato social, certidões de regularidade, qualificação técnica, laudos, catálogos, necessidade de visita técnica etc. Em caso de dúvidas, solicitar o rol dos documentos de praxe ao departamento de compras.</w:t>
      </w:r>
    </w:p>
    <w:p w14:paraId="133EE941" w14:textId="77777777" w:rsidR="00AE2703" w:rsidRPr="001C4ACE" w:rsidRDefault="00AE2703" w:rsidP="00AE2703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1C4ACE">
        <w:rPr>
          <w:rFonts w:cstheme="minorHAnsi"/>
          <w:b/>
          <w:bCs/>
          <w:sz w:val="24"/>
          <w:szCs w:val="24"/>
        </w:rPr>
        <w:t>Observação:</w:t>
      </w:r>
      <w:r w:rsidRPr="001C4ACE">
        <w:rPr>
          <w:rFonts w:cstheme="minorHAnsi"/>
          <w:sz w:val="24"/>
          <w:szCs w:val="24"/>
        </w:rPr>
        <w:t xml:space="preserve"> Deve ser igual ao ETP.</w:t>
      </w:r>
    </w:p>
    <w:p w14:paraId="6F872080" w14:textId="77777777" w:rsidR="00AE2703" w:rsidRPr="00F979EC" w:rsidRDefault="00AE2703" w:rsidP="00AE2703">
      <w:pPr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2DF6D00D" w14:textId="77777777" w:rsidR="00AE2703" w:rsidRPr="000D7701" w:rsidRDefault="00AE2703" w:rsidP="00AE2703">
      <w:pPr>
        <w:pStyle w:val="PargrafodaLista"/>
        <w:numPr>
          <w:ilvl w:val="0"/>
          <w:numId w:val="1"/>
        </w:numPr>
        <w:shd w:val="clear" w:color="auto" w:fill="1F3864" w:themeFill="accent5" w:themeFillShade="8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0D7701">
        <w:rPr>
          <w:rFonts w:cstheme="minorHAnsi"/>
          <w:b/>
          <w:bCs/>
          <w:sz w:val="24"/>
          <w:szCs w:val="24"/>
        </w:rPr>
        <w:t>FORMA DE EXECUÇÃO DO OBJETO</w:t>
      </w:r>
    </w:p>
    <w:p w14:paraId="70985ECF" w14:textId="77777777" w:rsidR="00AE2703" w:rsidRPr="000D7701" w:rsidRDefault="00AE2703" w:rsidP="00AE2703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D7701">
        <w:rPr>
          <w:rFonts w:cstheme="minorHAnsi"/>
          <w:sz w:val="24"/>
          <w:szCs w:val="24"/>
        </w:rPr>
        <w:t>Definir como o contrato deverá produzir os resultados pretendidos desde o seu início até o seu encerramento. Aqui, deve-se indicar, no caso de bem, local e prazo de entrega, requisitos para a aceitabilidade (como data de validade, acondicionamento e outras exigências), como se dará o recebimento provisório e definitivo, vigência do contrato, se for o caso, o regime de execução do objeto, dentre outras informações relevantes.</w:t>
      </w:r>
    </w:p>
    <w:p w14:paraId="207A0E1B" w14:textId="77777777" w:rsidR="00AE2703" w:rsidRPr="00F979EC" w:rsidRDefault="00AE2703" w:rsidP="00AE2703">
      <w:pPr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057BF2A9" w14:textId="77777777" w:rsidR="00AE2703" w:rsidRPr="000D7701" w:rsidRDefault="00AE2703" w:rsidP="00AE2703">
      <w:pPr>
        <w:pStyle w:val="PargrafodaLista"/>
        <w:numPr>
          <w:ilvl w:val="0"/>
          <w:numId w:val="1"/>
        </w:numPr>
        <w:shd w:val="clear" w:color="auto" w:fill="1F3864" w:themeFill="accent5" w:themeFillShade="8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0D7701">
        <w:rPr>
          <w:rFonts w:cstheme="minorHAnsi"/>
          <w:b/>
          <w:bCs/>
          <w:sz w:val="24"/>
          <w:szCs w:val="24"/>
        </w:rPr>
        <w:t xml:space="preserve">GESTÃO DO CONTRATO </w:t>
      </w:r>
    </w:p>
    <w:p w14:paraId="7F18F07E" w14:textId="77777777" w:rsidR="00AE2703" w:rsidRPr="000D7701" w:rsidRDefault="00AE2703" w:rsidP="00AE2703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D7701">
        <w:rPr>
          <w:rFonts w:cstheme="minorHAnsi"/>
          <w:sz w:val="24"/>
          <w:szCs w:val="24"/>
        </w:rPr>
        <w:lastRenderedPageBreak/>
        <w:t>Descrever a forma de acompanhamento e fiscalização da execução contratual. Ex.: quantos serão os fiscais, como será realizada a fiscalização, quais documentos serão exigidos do contratado e qual será a periodicidade, se for o caso.</w:t>
      </w:r>
    </w:p>
    <w:p w14:paraId="7ACF0D54" w14:textId="77777777" w:rsidR="00AE2703" w:rsidRPr="00F979EC" w:rsidRDefault="00AE2703" w:rsidP="00AE2703">
      <w:pPr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743F3D95" w14:textId="77777777" w:rsidR="00AE2703" w:rsidRPr="000D7701" w:rsidRDefault="00AE2703" w:rsidP="00AE2703">
      <w:pPr>
        <w:pStyle w:val="PargrafodaLista"/>
        <w:numPr>
          <w:ilvl w:val="0"/>
          <w:numId w:val="1"/>
        </w:numPr>
        <w:shd w:val="clear" w:color="auto" w:fill="1F3864" w:themeFill="accent5" w:themeFillShade="8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0D7701">
        <w:rPr>
          <w:rFonts w:cstheme="minorHAnsi"/>
          <w:b/>
          <w:bCs/>
          <w:sz w:val="24"/>
          <w:szCs w:val="24"/>
        </w:rPr>
        <w:t xml:space="preserve">MEDIÇÃO E PAGAMENTO </w:t>
      </w:r>
    </w:p>
    <w:p w14:paraId="392A76E3" w14:textId="77777777" w:rsidR="00AE2703" w:rsidRDefault="00AE2703" w:rsidP="00AE2703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color w:val="FF0000"/>
          <w:sz w:val="24"/>
          <w:szCs w:val="24"/>
        </w:rPr>
      </w:pPr>
      <w:r w:rsidRPr="000D7701">
        <w:rPr>
          <w:rFonts w:cstheme="minorHAnsi"/>
          <w:sz w:val="24"/>
          <w:szCs w:val="24"/>
        </w:rPr>
        <w:t xml:space="preserve">Neste item os critérios de medição e de pagamento deverão ser pormenorizados, a fim de que reste claro como deverá ser feito o </w:t>
      </w:r>
      <w:r w:rsidRPr="000D7701">
        <w:rPr>
          <w:rFonts w:cstheme="minorHAnsi"/>
          <w:b/>
          <w:bCs/>
          <w:sz w:val="24"/>
          <w:szCs w:val="24"/>
        </w:rPr>
        <w:t>acompanhamento da execução contratual e o consequente pagamento</w:t>
      </w:r>
      <w:r w:rsidRPr="000D7701">
        <w:rPr>
          <w:rFonts w:cstheme="minorHAnsi"/>
          <w:sz w:val="24"/>
          <w:szCs w:val="24"/>
        </w:rPr>
        <w:t xml:space="preserve"> à contratada. Deve ser prevista também qual a forma de </w:t>
      </w:r>
      <w:r w:rsidRPr="000D7701">
        <w:rPr>
          <w:rFonts w:cstheme="minorHAnsi"/>
          <w:b/>
          <w:bCs/>
          <w:sz w:val="24"/>
          <w:szCs w:val="24"/>
        </w:rPr>
        <w:t>reajustamento do contrato</w:t>
      </w:r>
      <w:r w:rsidRPr="000D7701">
        <w:rPr>
          <w:rFonts w:cstheme="minorHAnsi"/>
          <w:sz w:val="24"/>
          <w:szCs w:val="24"/>
        </w:rPr>
        <w:t>, se por reajuste em restrito (através de índice) ou por repactuação (através da variação analítica dos componentes de custos</w:t>
      </w:r>
      <w:r w:rsidRPr="002243EA">
        <w:rPr>
          <w:rFonts w:cstheme="minorHAnsi"/>
          <w:color w:val="FF0000"/>
          <w:sz w:val="24"/>
          <w:szCs w:val="24"/>
        </w:rPr>
        <w:t>).</w:t>
      </w:r>
    </w:p>
    <w:p w14:paraId="2D1FC2C0" w14:textId="77777777" w:rsidR="00AE2703" w:rsidRPr="001C4ACE" w:rsidRDefault="00AE2703" w:rsidP="00AE2703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1C4ACE">
        <w:rPr>
          <w:rFonts w:cstheme="minorHAnsi"/>
          <w:sz w:val="24"/>
          <w:szCs w:val="24"/>
        </w:rPr>
        <w:t>Constar se são dias úteis ou corridos.</w:t>
      </w:r>
    </w:p>
    <w:p w14:paraId="367F02E3" w14:textId="77777777" w:rsidR="00AE2703" w:rsidRPr="00F979EC" w:rsidRDefault="00AE2703" w:rsidP="00AE2703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419E8EB7" w14:textId="77777777" w:rsidR="00AE2703" w:rsidRPr="000D7701" w:rsidRDefault="00AE2703" w:rsidP="00AE2703">
      <w:pPr>
        <w:pStyle w:val="PargrafodaLista"/>
        <w:numPr>
          <w:ilvl w:val="0"/>
          <w:numId w:val="1"/>
        </w:numPr>
        <w:shd w:val="clear" w:color="auto" w:fill="1F3864" w:themeFill="accent5" w:themeFillShade="8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0D7701">
        <w:rPr>
          <w:rFonts w:cstheme="minorHAnsi"/>
          <w:b/>
          <w:bCs/>
          <w:sz w:val="24"/>
          <w:szCs w:val="24"/>
        </w:rPr>
        <w:t>SELEÇÃO DO FORNECEDOR</w:t>
      </w:r>
    </w:p>
    <w:p w14:paraId="7AD5CA8F" w14:textId="77777777" w:rsidR="00AE2703" w:rsidRPr="000D7701" w:rsidRDefault="00AE2703" w:rsidP="00AE2703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D7701">
        <w:rPr>
          <w:rFonts w:cstheme="minorHAnsi"/>
          <w:sz w:val="24"/>
          <w:szCs w:val="24"/>
        </w:rPr>
        <w:t xml:space="preserve">Estabelecer claramente os </w:t>
      </w:r>
      <w:r w:rsidRPr="000D7701">
        <w:rPr>
          <w:rFonts w:cstheme="minorHAnsi"/>
          <w:b/>
          <w:bCs/>
          <w:sz w:val="24"/>
          <w:szCs w:val="24"/>
        </w:rPr>
        <w:t>requisitos de qualificação técnica, jurídica, financeira, fiscal</w:t>
      </w:r>
      <w:r w:rsidRPr="000D7701">
        <w:rPr>
          <w:rFonts w:cstheme="minorHAnsi"/>
          <w:sz w:val="24"/>
          <w:szCs w:val="24"/>
        </w:rPr>
        <w:t xml:space="preserve"> a fim de que não haja posterior questionamento acerca do processo de contratação. Entretanto, é necessário observar que exigências excessivas poderão prejudicar a competitividade da licitação e ofender o previsto no art. 37, inciso XXI da Constituição Federal.</w:t>
      </w:r>
    </w:p>
    <w:p w14:paraId="76C8C61C" w14:textId="77777777" w:rsidR="00AE2703" w:rsidRPr="00F979EC" w:rsidRDefault="00AE2703" w:rsidP="00AE2703">
      <w:pPr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0F650B3F" w14:textId="77777777" w:rsidR="00AE2703" w:rsidRPr="000D7701" w:rsidRDefault="00AE2703" w:rsidP="00AE2703">
      <w:pPr>
        <w:pStyle w:val="PargrafodaLista"/>
        <w:numPr>
          <w:ilvl w:val="0"/>
          <w:numId w:val="1"/>
        </w:numPr>
        <w:shd w:val="clear" w:color="auto" w:fill="1F3864" w:themeFill="accent5" w:themeFillShade="8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0D7701">
        <w:rPr>
          <w:rFonts w:cstheme="minorHAnsi"/>
          <w:b/>
          <w:bCs/>
          <w:sz w:val="24"/>
          <w:szCs w:val="24"/>
        </w:rPr>
        <w:t xml:space="preserve">ESTIMATIVA DO PREÇO </w:t>
      </w:r>
    </w:p>
    <w:p w14:paraId="326D3918" w14:textId="77777777" w:rsidR="00AE2703" w:rsidRPr="000D7701" w:rsidRDefault="00AE2703" w:rsidP="00AE2703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D7701">
        <w:rPr>
          <w:rFonts w:cstheme="minorHAnsi"/>
          <w:sz w:val="24"/>
          <w:szCs w:val="24"/>
        </w:rPr>
        <w:t>Neste tópico devem constar a estimativa do valor da contratação, acompanhada dos preços unitários referenciais, das memórias de cálculo e dos documentos que lhe dão suporte.</w:t>
      </w:r>
    </w:p>
    <w:p w14:paraId="233412F4" w14:textId="77777777" w:rsidR="00AE2703" w:rsidRPr="00F979EC" w:rsidRDefault="00AE2703" w:rsidP="00AE2703">
      <w:pPr>
        <w:spacing w:before="120" w:after="12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1FC7EE30" w14:textId="77777777" w:rsidR="00AE2703" w:rsidRPr="000D7701" w:rsidRDefault="00AE2703" w:rsidP="00AE2703">
      <w:pPr>
        <w:pStyle w:val="PargrafodaLista"/>
        <w:numPr>
          <w:ilvl w:val="0"/>
          <w:numId w:val="1"/>
        </w:numPr>
        <w:shd w:val="clear" w:color="auto" w:fill="1F3864" w:themeFill="accent5" w:themeFillShade="8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0D7701">
        <w:rPr>
          <w:rFonts w:cstheme="minorHAnsi"/>
          <w:b/>
          <w:bCs/>
          <w:sz w:val="24"/>
          <w:szCs w:val="24"/>
        </w:rPr>
        <w:t xml:space="preserve">ADEQUAÇÃO ORÇAMENTÁRIA </w:t>
      </w:r>
    </w:p>
    <w:p w14:paraId="54096F38" w14:textId="77777777" w:rsidR="00AE2703" w:rsidRPr="000D7701" w:rsidRDefault="00AE2703" w:rsidP="00AE2703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D7701">
        <w:rPr>
          <w:rFonts w:cstheme="minorHAnsi"/>
          <w:sz w:val="24"/>
          <w:szCs w:val="24"/>
        </w:rPr>
        <w:t>Considerando a estimativa de preços realizada, deve ser verificada a adequação orçamentária da contratação pretendida.</w:t>
      </w:r>
    </w:p>
    <w:p w14:paraId="08FC91A3" w14:textId="77777777" w:rsidR="00AE2703" w:rsidRPr="00F979EC" w:rsidRDefault="00AE2703" w:rsidP="00AE2703">
      <w:pPr>
        <w:spacing w:before="120" w:after="120" w:line="360" w:lineRule="auto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5C6BC8F8" w14:textId="77777777" w:rsidR="00AE2703" w:rsidRPr="000D7701" w:rsidRDefault="00AE2703" w:rsidP="00AE2703">
      <w:pPr>
        <w:pStyle w:val="PargrafodaLista"/>
        <w:numPr>
          <w:ilvl w:val="0"/>
          <w:numId w:val="1"/>
        </w:numPr>
        <w:shd w:val="clear" w:color="auto" w:fill="1F3864" w:themeFill="accent5" w:themeFillShade="8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0D7701">
        <w:rPr>
          <w:rFonts w:cstheme="minorHAnsi"/>
          <w:b/>
          <w:bCs/>
          <w:sz w:val="24"/>
          <w:szCs w:val="24"/>
        </w:rPr>
        <w:t xml:space="preserve">DISPOSIÇÕES FINAIS </w:t>
      </w:r>
    </w:p>
    <w:p w14:paraId="2E09B91F" w14:textId="77777777" w:rsidR="00AE2703" w:rsidRDefault="00AE2703" w:rsidP="00AE2703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D7701">
        <w:rPr>
          <w:rFonts w:cstheme="minorHAnsi"/>
          <w:sz w:val="24"/>
          <w:szCs w:val="24"/>
        </w:rPr>
        <w:t>Informações complementares para a aquisição e/ou execução do serviço.</w:t>
      </w:r>
    </w:p>
    <w:p w14:paraId="460FAABC" w14:textId="77777777" w:rsidR="00AE2703" w:rsidRPr="008D3720" w:rsidRDefault="00AE2703" w:rsidP="00AE2703">
      <w:pPr>
        <w:pStyle w:val="PargrafodaLista"/>
        <w:widowControl w:val="0"/>
        <w:numPr>
          <w:ilvl w:val="1"/>
          <w:numId w:val="1"/>
        </w:numPr>
        <w:shd w:val="clear" w:color="auto" w:fill="FFFFFF"/>
        <w:suppressAutoHyphens/>
        <w:autoSpaceDN w:val="0"/>
        <w:spacing w:before="120" w:after="120" w:line="360" w:lineRule="auto"/>
        <w:jc w:val="both"/>
        <w:textAlignment w:val="baseline"/>
        <w:rPr>
          <w:rFonts w:eastAsia="Segoe UI" w:cstheme="minorHAnsi"/>
          <w:color w:val="000000"/>
          <w:sz w:val="24"/>
          <w:szCs w:val="24"/>
          <w:lang w:eastAsia="pt-BR"/>
        </w:rPr>
      </w:pPr>
      <w:r w:rsidRPr="002D7C49">
        <w:rPr>
          <w:rFonts w:cstheme="minorHAnsi"/>
          <w:sz w:val="24"/>
          <w:szCs w:val="24"/>
        </w:rPr>
        <w:t>Certificar que este documento contém todos os elementos necessários e previstos na Lei Federal nº. 14.133, de 01 de abril de 2021 e suas alterações.</w:t>
      </w:r>
    </w:p>
    <w:p w14:paraId="6215CB48" w14:textId="77777777" w:rsidR="00AE2703" w:rsidRDefault="00AE2703" w:rsidP="00AE2703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92472F4" w14:textId="77777777" w:rsidR="00AE2703" w:rsidRPr="00C34A08" w:rsidRDefault="00AE2703" w:rsidP="00AE2703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Santa Cruz do Rio Pardo</w:t>
      </w:r>
      <w:r w:rsidRPr="00DB71E5">
        <w:rPr>
          <w:rFonts w:cstheme="minorHAnsi"/>
          <w:sz w:val="24"/>
          <w:szCs w:val="24"/>
        </w:rPr>
        <w:t xml:space="preserve">, ______ de ___________________ </w:t>
      </w:r>
      <w:proofErr w:type="spellStart"/>
      <w:r w:rsidRPr="00DB71E5">
        <w:rPr>
          <w:rFonts w:cstheme="minorHAnsi"/>
          <w:sz w:val="24"/>
          <w:szCs w:val="24"/>
        </w:rPr>
        <w:t>de</w:t>
      </w:r>
      <w:proofErr w:type="spellEnd"/>
      <w:r w:rsidRPr="00DB71E5">
        <w:rPr>
          <w:rFonts w:cstheme="minorHAnsi"/>
          <w:sz w:val="24"/>
          <w:szCs w:val="24"/>
        </w:rPr>
        <w:t xml:space="preserve"> ________</w:t>
      </w:r>
    </w:p>
    <w:p w14:paraId="065AE6C4" w14:textId="77777777" w:rsidR="00AE2703" w:rsidRDefault="00AE2703" w:rsidP="00AE270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853A4DF" w14:textId="77777777" w:rsidR="00AE2703" w:rsidRDefault="00AE2703" w:rsidP="00AE270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BE8FDA3" w14:textId="77777777" w:rsidR="00AE2703" w:rsidRDefault="00AE2703" w:rsidP="00AE270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457555E" w14:textId="77777777" w:rsidR="00AE2703" w:rsidRPr="00DB71E5" w:rsidRDefault="00AE2703" w:rsidP="00AE270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572DA6F" w14:textId="77777777" w:rsidR="00AE2703" w:rsidRDefault="00AE2703" w:rsidP="00AE2703">
      <w:pPr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8E21C9">
        <w:rPr>
          <w:rFonts w:cstheme="minorHAnsi"/>
          <w:b/>
          <w:bCs/>
          <w:caps/>
          <w:sz w:val="20"/>
          <w:szCs w:val="20"/>
        </w:rPr>
        <w:t>Assinatura do técnico</w:t>
      </w:r>
    </w:p>
    <w:p w14:paraId="22327B4A" w14:textId="77777777" w:rsidR="00AE2703" w:rsidRPr="008E21C9" w:rsidRDefault="00AE2703" w:rsidP="00AE2703">
      <w:pPr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8E21C9">
        <w:rPr>
          <w:rFonts w:cstheme="minorHAnsi"/>
          <w:b/>
          <w:bCs/>
          <w:caps/>
          <w:sz w:val="20"/>
          <w:szCs w:val="20"/>
        </w:rPr>
        <w:t>responsável pela elaboração</w:t>
      </w:r>
    </w:p>
    <w:p w14:paraId="0C99A49B" w14:textId="409B50D2" w:rsidR="00567BE3" w:rsidRPr="00DB51D9" w:rsidRDefault="00567BE3" w:rsidP="00DB51D9">
      <w:pPr>
        <w:spacing w:line="360" w:lineRule="auto"/>
        <w:jc w:val="both"/>
        <w:rPr>
          <w:rFonts w:ascii="Leelawadee" w:hAnsi="Leelawadee" w:cs="Leelawadee"/>
          <w:b/>
          <w:bCs/>
          <w:sz w:val="24"/>
          <w:szCs w:val="24"/>
        </w:rPr>
      </w:pPr>
    </w:p>
    <w:sectPr w:rsidR="00567BE3" w:rsidRPr="00DB51D9" w:rsidSect="00AE2703">
      <w:headerReference w:type="default" r:id="rId7"/>
      <w:pgSz w:w="11906" w:h="16838"/>
      <w:pgMar w:top="3686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CD78E" w14:textId="77777777" w:rsidR="0012189B" w:rsidRDefault="0012189B" w:rsidP="00F87B1D">
      <w:pPr>
        <w:spacing w:after="0" w:line="240" w:lineRule="auto"/>
      </w:pPr>
      <w:r>
        <w:separator/>
      </w:r>
    </w:p>
  </w:endnote>
  <w:endnote w:type="continuationSeparator" w:id="0">
    <w:p w14:paraId="71DEAEC2" w14:textId="77777777" w:rsidR="0012189B" w:rsidRDefault="0012189B" w:rsidP="00F8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534CF" w14:textId="77777777" w:rsidR="0012189B" w:rsidRDefault="0012189B" w:rsidP="00F87B1D">
      <w:pPr>
        <w:spacing w:after="0" w:line="240" w:lineRule="auto"/>
      </w:pPr>
      <w:r>
        <w:separator/>
      </w:r>
    </w:p>
  </w:footnote>
  <w:footnote w:type="continuationSeparator" w:id="0">
    <w:p w14:paraId="4B542A60" w14:textId="77777777" w:rsidR="0012189B" w:rsidRDefault="0012189B" w:rsidP="00F8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A2469" w14:textId="3BFF3CF6" w:rsidR="002C7A72" w:rsidRDefault="002C7A72">
    <w:pPr>
      <w:pStyle w:val="Cabealho"/>
    </w:pPr>
  </w:p>
  <w:p w14:paraId="18C382A6" w14:textId="77777777" w:rsidR="00F87B1D" w:rsidRDefault="002C7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5FFF312" wp14:editId="571CCCB5">
          <wp:simplePos x="0" y="0"/>
          <wp:positionH relativeFrom="page">
            <wp:align>left</wp:align>
          </wp:positionH>
          <wp:positionV relativeFrom="paragraph">
            <wp:posOffset>-620395</wp:posOffset>
          </wp:positionV>
          <wp:extent cx="7621524" cy="10692000"/>
          <wp:effectExtent l="0" t="0" r="0" b="0"/>
          <wp:wrapNone/>
          <wp:docPr id="2116772899" name="Imagem 21167728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Prefeitura SCRPardo_2025_Curv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52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716A9"/>
    <w:multiLevelType w:val="multilevel"/>
    <w:tmpl w:val="0A8CE1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10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B1D"/>
    <w:rsid w:val="00037BB0"/>
    <w:rsid w:val="000A7058"/>
    <w:rsid w:val="00112339"/>
    <w:rsid w:val="0012189B"/>
    <w:rsid w:val="0025788D"/>
    <w:rsid w:val="002C7A72"/>
    <w:rsid w:val="00305EE4"/>
    <w:rsid w:val="003371E8"/>
    <w:rsid w:val="00381AA8"/>
    <w:rsid w:val="0038716F"/>
    <w:rsid w:val="00464ED8"/>
    <w:rsid w:val="00541EA9"/>
    <w:rsid w:val="00561611"/>
    <w:rsid w:val="005663F3"/>
    <w:rsid w:val="00567BE3"/>
    <w:rsid w:val="005722BE"/>
    <w:rsid w:val="00581D76"/>
    <w:rsid w:val="005D5752"/>
    <w:rsid w:val="006E29E9"/>
    <w:rsid w:val="007665A4"/>
    <w:rsid w:val="007E316C"/>
    <w:rsid w:val="0083236D"/>
    <w:rsid w:val="008E1289"/>
    <w:rsid w:val="00943F8E"/>
    <w:rsid w:val="00954CF2"/>
    <w:rsid w:val="009D7694"/>
    <w:rsid w:val="00A41ADE"/>
    <w:rsid w:val="00A5679E"/>
    <w:rsid w:val="00AE2703"/>
    <w:rsid w:val="00AF0365"/>
    <w:rsid w:val="00BE1E5C"/>
    <w:rsid w:val="00BF12FE"/>
    <w:rsid w:val="00CB0D11"/>
    <w:rsid w:val="00D255BA"/>
    <w:rsid w:val="00D71094"/>
    <w:rsid w:val="00DB51D9"/>
    <w:rsid w:val="00E5204B"/>
    <w:rsid w:val="00E82F00"/>
    <w:rsid w:val="00EE1A5A"/>
    <w:rsid w:val="00F33239"/>
    <w:rsid w:val="00F87B1D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950C4"/>
  <w15:chartTrackingRefBased/>
  <w15:docId w15:val="{F5B45501-3D18-461C-B8D9-3235C2D1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B1D"/>
  </w:style>
  <w:style w:type="paragraph" w:styleId="Rodap">
    <w:name w:val="footer"/>
    <w:basedOn w:val="Normal"/>
    <w:link w:val="RodapChar"/>
    <w:uiPriority w:val="99"/>
    <w:unhideWhenUsed/>
    <w:rsid w:val="00F87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B1D"/>
  </w:style>
  <w:style w:type="paragraph" w:styleId="PargrafodaLista">
    <w:name w:val="List Paragraph"/>
    <w:basedOn w:val="Normal"/>
    <w:link w:val="PargrafodaListaChar"/>
    <w:uiPriority w:val="1"/>
    <w:qFormat/>
    <w:rsid w:val="00AE2703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1"/>
    <w:qFormat/>
    <w:rsid w:val="00AE2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Vanio</dc:creator>
  <cp:keywords/>
  <dc:description/>
  <cp:lastModifiedBy>User</cp:lastModifiedBy>
  <cp:revision>2</cp:revision>
  <cp:lastPrinted>2025-01-06T12:46:00Z</cp:lastPrinted>
  <dcterms:created xsi:type="dcterms:W3CDTF">2025-06-16T11:42:00Z</dcterms:created>
  <dcterms:modified xsi:type="dcterms:W3CDTF">2025-06-16T11:42:00Z</dcterms:modified>
</cp:coreProperties>
</file>